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13C4C3D0"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1-28T00:00:00Z">
                  <w:dateFormat w:val="d. MMMM yyyy"/>
                  <w:lid w:val="en-GB"/>
                  <w:storeMappedDataAs w:val="dateTime"/>
                  <w:calendar w:val="gregorian"/>
                </w:date>
              </w:sdtPr>
              <w:sdtEndPr>
                <w:rPr>
                  <w:rStyle w:val="Dokumentdatum"/>
                </w:rPr>
              </w:sdtEndPr>
              <w:sdtContent>
                <w:r w:rsidR="00315D66">
                  <w:rPr>
                    <w:rStyle w:val="Dokumentdatum"/>
                  </w:rPr>
                  <w:t>28. January 2025</w:t>
                </w:r>
              </w:sdtContent>
            </w:sdt>
          </w:p>
        </w:tc>
      </w:tr>
      <w:tr w:rsidR="00DA5EF3" w:rsidRPr="00D5446F" w14:paraId="1389E53C" w14:textId="77777777" w:rsidTr="00AE0008">
        <w:trPr>
          <w:trHeight w:hRule="exact" w:val="1562"/>
        </w:trPr>
        <w:tc>
          <w:tcPr>
            <w:tcW w:w="7359" w:type="dxa"/>
            <w:tcMar>
              <w:top w:w="289" w:type="dxa"/>
              <w:bottom w:w="1083" w:type="dxa"/>
            </w:tcMar>
          </w:tcPr>
          <w:p w14:paraId="3D813426" w14:textId="77777777" w:rsidR="00315D66" w:rsidRPr="00315D66" w:rsidRDefault="00315D66" w:rsidP="00315D66">
            <w:pPr>
              <w:pStyle w:val="Betreff"/>
              <w:rPr>
                <w:b/>
              </w:rPr>
            </w:pPr>
            <w:r w:rsidRPr="00315D66">
              <w:rPr>
                <w:b/>
              </w:rPr>
              <w:t>GEZE opens the year with a forward-looking highlight</w:t>
            </w:r>
          </w:p>
          <w:p w14:paraId="52BF64C6" w14:textId="7F3EB59F" w:rsidR="00315D66" w:rsidRPr="00D5446F" w:rsidRDefault="00315D66" w:rsidP="00272A92">
            <w:pPr>
              <w:pStyle w:val="Betreff"/>
            </w:pPr>
          </w:p>
        </w:tc>
      </w:tr>
    </w:tbl>
    <w:p w14:paraId="5D6DD3C6" w14:textId="77777777" w:rsidR="00315D66" w:rsidRPr="00315D66" w:rsidRDefault="00315D66" w:rsidP="00315D66">
      <w:pPr>
        <w:rPr>
          <w:b/>
        </w:rPr>
      </w:pPr>
      <w:r w:rsidRPr="00315D66">
        <w:rPr>
          <w:b/>
        </w:rPr>
        <w:t>For GEZE, the year 2025 also began with the BAU, a leading global trade fair, which took place in Munich from 13 to 17 January. This time, the focus was on innovative highlights and services from the door, window and safety technology specialist, which generated a great deal of customer interest. In addition to its services and digital solutions, GEZE presented truly unique product highlight for the industry with the new, innovative TS 7000 door closer system, which will be launched in 2026.</w:t>
      </w:r>
    </w:p>
    <w:p w14:paraId="15134489" w14:textId="168BC32F" w:rsidR="00315D66" w:rsidRPr="003117F5" w:rsidRDefault="00315D66" w:rsidP="00107C80">
      <w:pPr>
        <w:rPr>
          <w:b/>
        </w:rPr>
      </w:pPr>
      <w:r w:rsidRPr="00315D66">
        <w:rPr>
          <w:rFonts w:ascii="Times New Roman" w:eastAsia="Times New Roman" w:hAnsi="Times New Roman" w:cs="Times New Roman"/>
          <w:kern w:val="0"/>
          <w:sz w:val="24"/>
          <w:szCs w:val="24"/>
          <w:lang w:val="en-US" w:eastAsia="zh-CN"/>
        </w:rPr>
        <w:br/>
      </w:r>
    </w:p>
    <w:p w14:paraId="42C1E463" w14:textId="4F353DE3" w:rsidR="003117F5" w:rsidRPr="003117F5" w:rsidRDefault="003117F5" w:rsidP="003117F5">
      <w:pPr>
        <w:spacing w:line="240" w:lineRule="auto"/>
      </w:pPr>
      <w:r>
        <w:t>“</w:t>
      </w:r>
      <w:r w:rsidR="00315D66" w:rsidRPr="00315D66">
        <w:t>BAU marked the start of 2025 as a special and important date for the GEZE team.</w:t>
      </w:r>
      <w:r w:rsidR="00315D66" w:rsidRPr="00315D66">
        <w:br/>
        <w:t>It's always great to start the new year with this key industry event. Once again this year, we were able to hold many good discussions with visitors and present our new products and solutions to an international audience</w:t>
      </w:r>
      <w:r>
        <w:t xml:space="preserve">.” said </w:t>
      </w:r>
      <w:r w:rsidRPr="003117F5">
        <w:t>Angela Staiber, Head of Marketing &amp; Data Management at GEZE</w:t>
      </w:r>
    </w:p>
    <w:p w14:paraId="4B10388C" w14:textId="7C8AE9F7" w:rsidR="00404AF0" w:rsidRPr="00315D66" w:rsidRDefault="00404AF0" w:rsidP="00107C80"/>
    <w:p w14:paraId="2FB8D31F" w14:textId="608814DE" w:rsidR="00315D66" w:rsidRDefault="00315D66" w:rsidP="00107C80">
      <w:pPr>
        <w:rPr>
          <w:bCs/>
        </w:rPr>
      </w:pPr>
    </w:p>
    <w:p w14:paraId="5F9562DC" w14:textId="77777777" w:rsidR="00315D66" w:rsidRDefault="00315D66" w:rsidP="00107C80">
      <w:pPr>
        <w:rPr>
          <w:bCs/>
        </w:rPr>
      </w:pPr>
    </w:p>
    <w:p w14:paraId="58A61E13" w14:textId="2BEDBA55" w:rsidR="003117F5" w:rsidRDefault="003117F5" w:rsidP="003117F5">
      <w:pPr>
        <w:rPr>
          <w:b/>
        </w:rPr>
      </w:pPr>
      <w:r w:rsidRPr="003117F5">
        <w:rPr>
          <w:b/>
        </w:rPr>
        <w:t>Pioneering innovation</w:t>
      </w:r>
    </w:p>
    <w:p w14:paraId="0D5AFF49" w14:textId="77777777" w:rsidR="003117F5" w:rsidRPr="003117F5" w:rsidRDefault="003117F5" w:rsidP="003117F5">
      <w:pPr>
        <w:pStyle w:val="NormalWeb"/>
        <w:shd w:val="clear" w:color="auto" w:fill="FFFFFF"/>
        <w:spacing w:before="0" w:beforeAutospacing="0" w:after="240" w:afterAutospacing="0"/>
        <w:rPr>
          <w:rFonts w:ascii="Arial" w:eastAsiaTheme="minorHAnsi" w:hAnsi="Arial" w:cstheme="minorBidi"/>
          <w:kern w:val="4"/>
          <w:sz w:val="18"/>
          <w:szCs w:val="18"/>
          <w:lang w:eastAsia="en-US"/>
        </w:rPr>
      </w:pPr>
      <w:r w:rsidRPr="003117F5">
        <w:rPr>
          <w:rFonts w:ascii="Arial" w:eastAsiaTheme="minorHAnsi" w:hAnsi="Arial" w:cstheme="minorBidi"/>
          <w:kern w:val="4"/>
          <w:sz w:val="18"/>
          <w:szCs w:val="18"/>
          <w:lang w:eastAsia="en-US"/>
        </w:rPr>
        <w:t xml:space="preserve">The centre of attention at GEZE this year was a new, innovative highlight presented in its own separate area: the TS 7000 door closer, which will be launched in early 2026. "There was always a big crowd at the front of the room with the TS 7000. We are really delighted to see all the interest and enthusiasm with which our latest product innovation was received," says Staiber, describing the reactions of visitors to the trade fair. With this future-oriented and high-performance door closer system, GEZE is responding to increasing requirements by offering an all-round solution with maximum convenience, safety even in challenging installation situations and full accessibility. The adaptive hydraulics of the TS 7000 with innovative </w:t>
      </w:r>
      <w:proofErr w:type="spellStart"/>
      <w:r w:rsidRPr="003117F5">
        <w:rPr>
          <w:rFonts w:ascii="Arial" w:eastAsiaTheme="minorHAnsi" w:hAnsi="Arial" w:cstheme="minorBidi"/>
          <w:kern w:val="4"/>
          <w:sz w:val="18"/>
          <w:szCs w:val="18"/>
          <w:lang w:eastAsia="en-US"/>
        </w:rPr>
        <w:t>Easyflow</w:t>
      </w:r>
      <w:proofErr w:type="spellEnd"/>
      <w:r w:rsidRPr="003117F5">
        <w:rPr>
          <w:rFonts w:ascii="Arial" w:eastAsiaTheme="minorHAnsi" w:hAnsi="Arial" w:cstheme="minorBidi"/>
          <w:kern w:val="4"/>
          <w:sz w:val="18"/>
          <w:szCs w:val="18"/>
          <w:lang w:eastAsia="en-US"/>
        </w:rPr>
        <w:t xml:space="preserve"> technology ensure greater safety and comfort during operation and, thanks to the innovative temperature stability technology, the system impresses with consistent closing behaviour in all seasons. The </w:t>
      </w:r>
      <w:proofErr w:type="spellStart"/>
      <w:r w:rsidRPr="003117F5">
        <w:rPr>
          <w:rFonts w:ascii="Arial" w:eastAsiaTheme="minorHAnsi" w:hAnsi="Arial" w:cstheme="minorBidi"/>
          <w:kern w:val="4"/>
          <w:sz w:val="18"/>
          <w:szCs w:val="18"/>
          <w:lang w:eastAsia="en-US"/>
        </w:rPr>
        <w:t>SNAPnFIX</w:t>
      </w:r>
      <w:proofErr w:type="spellEnd"/>
      <w:r w:rsidRPr="003117F5">
        <w:rPr>
          <w:rFonts w:ascii="Arial" w:eastAsiaTheme="minorHAnsi" w:hAnsi="Arial" w:cstheme="minorBidi"/>
          <w:kern w:val="4"/>
          <w:sz w:val="18"/>
          <w:szCs w:val="18"/>
          <w:lang w:eastAsia="en-US"/>
        </w:rPr>
        <w:t xml:space="preserve"> installation aid makes installation easier than ever before. </w:t>
      </w:r>
    </w:p>
    <w:p w14:paraId="77005587" w14:textId="77777777" w:rsidR="003117F5" w:rsidRPr="003117F5" w:rsidRDefault="003117F5" w:rsidP="003117F5">
      <w:pPr>
        <w:pStyle w:val="NormalWeb"/>
        <w:shd w:val="clear" w:color="auto" w:fill="FFFFFF"/>
        <w:spacing w:before="0" w:beforeAutospacing="0" w:after="0" w:afterAutospacing="0"/>
        <w:rPr>
          <w:rFonts w:ascii="Arial" w:eastAsiaTheme="minorHAnsi" w:hAnsi="Arial" w:cstheme="minorBidi"/>
          <w:kern w:val="4"/>
          <w:sz w:val="18"/>
          <w:szCs w:val="18"/>
          <w:lang w:eastAsia="en-US"/>
        </w:rPr>
      </w:pPr>
      <w:r w:rsidRPr="003117F5">
        <w:rPr>
          <w:rFonts w:ascii="Arial" w:eastAsiaTheme="minorHAnsi" w:hAnsi="Arial" w:cstheme="minorBidi"/>
          <w:kern w:val="4"/>
          <w:sz w:val="18"/>
          <w:szCs w:val="18"/>
          <w:lang w:eastAsia="en-US"/>
        </w:rPr>
        <w:lastRenderedPageBreak/>
        <w:t>At the BAU 2025, GEZE presented the basic variant of the TS 7000 for single-leaf applications. Functional slide rails will follow next, after which further expansion stages will be made available successively.</w:t>
      </w:r>
    </w:p>
    <w:p w14:paraId="5A1207F9" w14:textId="77777777" w:rsidR="003117F5" w:rsidRPr="003117F5" w:rsidRDefault="003117F5" w:rsidP="003117F5">
      <w:pPr>
        <w:rPr>
          <w:b/>
        </w:rPr>
      </w:pPr>
    </w:p>
    <w:p w14:paraId="2D5BBF71" w14:textId="77777777" w:rsidR="00107C80" w:rsidRPr="00107C80" w:rsidRDefault="00107C80" w:rsidP="00107C80">
      <w:pPr>
        <w:rPr>
          <w:b/>
        </w:rPr>
      </w:pPr>
    </w:p>
    <w:p w14:paraId="39B7D10C" w14:textId="77777777" w:rsidR="003117F5" w:rsidRPr="003117F5" w:rsidRDefault="003117F5" w:rsidP="003117F5">
      <w:pPr>
        <w:rPr>
          <w:b/>
        </w:rPr>
      </w:pPr>
      <w:r w:rsidRPr="003117F5">
        <w:rPr>
          <w:b/>
        </w:rPr>
        <w:t>Expertise in custom-made products</w:t>
      </w:r>
    </w:p>
    <w:p w14:paraId="6B530486" w14:textId="77777777" w:rsidR="003117F5" w:rsidRPr="003117F5" w:rsidRDefault="003117F5" w:rsidP="00107C80">
      <w:r w:rsidRPr="003117F5">
        <w:t xml:space="preserve">In addition to its services and the TS 7000 as a highlight, the </w:t>
      </w:r>
      <w:proofErr w:type="spellStart"/>
      <w:r w:rsidRPr="003117F5">
        <w:t>Leonberg</w:t>
      </w:r>
      <w:proofErr w:type="spellEnd"/>
      <w:r w:rsidRPr="003117F5">
        <w:t xml:space="preserve">-based company also presented the modular, digital networking platform </w:t>
      </w:r>
      <w:proofErr w:type="spellStart"/>
      <w:r w:rsidRPr="003117F5">
        <w:t>myGEZE</w:t>
      </w:r>
      <w:proofErr w:type="spellEnd"/>
      <w:r w:rsidRPr="003117F5">
        <w:t xml:space="preserve"> Connectivity for building management and products such as the elegant </w:t>
      </w:r>
      <w:proofErr w:type="spellStart"/>
      <w:r w:rsidRPr="003117F5">
        <w:t>Revo.PRIME</w:t>
      </w:r>
      <w:proofErr w:type="spellEnd"/>
      <w:r w:rsidRPr="003117F5">
        <w:t xml:space="preserve"> GG revolving door with an invisible underfloor drive at the trade fair. An automated pivot door also generated a particularly high level of interest, allowing GEZE to demonstrate its expertise in customised products for unique architectural challenges. The door drive, which was specially designed for a customer, is now to go into series production and is a truly eye-catching option, especially in the luxury segment.</w:t>
      </w:r>
    </w:p>
    <w:p w14:paraId="64DACB0F" w14:textId="77777777" w:rsidR="003117F5" w:rsidRDefault="003117F5" w:rsidP="00107C80"/>
    <w:p w14:paraId="2A0D4A38" w14:textId="77777777" w:rsidR="00507B63" w:rsidRDefault="00507B63" w:rsidP="00272A92">
      <w:pPr>
        <w:rPr>
          <w:bCs/>
        </w:rPr>
      </w:pPr>
    </w:p>
    <w:p w14:paraId="2A1A97E0" w14:textId="557E9F26" w:rsidR="003117F5" w:rsidRPr="003117F5" w:rsidRDefault="003117F5" w:rsidP="003117F5">
      <w:pPr>
        <w:rPr>
          <w:lang w:val="en-US"/>
        </w:rPr>
      </w:pPr>
      <w:r w:rsidRPr="003117F5">
        <w:rPr>
          <w:lang w:val="en-US"/>
        </w:rPr>
        <w:t xml:space="preserve">You can find the BAU 2025 highlight video </w:t>
      </w:r>
      <w:hyperlink r:id="rId9" w:history="1">
        <w:proofErr w:type="spellStart"/>
        <w:r w:rsidRPr="003117F5">
          <w:rPr>
            <w:rStyle w:val="Hyperlink"/>
            <w:lang w:val="en-US"/>
          </w:rPr>
          <w:t>h</w:t>
        </w:r>
        <w:r w:rsidRPr="003117F5">
          <w:rPr>
            <w:rStyle w:val="Hyperlink"/>
            <w:lang w:val="en-US"/>
          </w:rPr>
          <w:t>e</w:t>
        </w:r>
        <w:r>
          <w:rPr>
            <w:rStyle w:val="Hyperlink"/>
            <w:lang w:val="en-US"/>
          </w:rPr>
          <w:t>re</w:t>
        </w:r>
        <w:r w:rsidRPr="003117F5">
          <w:rPr>
            <w:rStyle w:val="Hyperlink"/>
            <w:lang w:val="en-US"/>
          </w:rPr>
          <w:t>.</w:t>
        </w:r>
        <w:proofErr w:type="spellEnd"/>
      </w:hyperlink>
    </w:p>
    <w:p w14:paraId="59412458" w14:textId="77777777" w:rsidR="003117F5" w:rsidRPr="003117F5" w:rsidRDefault="003117F5" w:rsidP="003117F5">
      <w:pPr>
        <w:rPr>
          <w:lang w:val="en-US"/>
        </w:rPr>
      </w:pPr>
    </w:p>
    <w:p w14:paraId="331C381C" w14:textId="71CDEE30" w:rsidR="003117F5" w:rsidRPr="003117F5" w:rsidRDefault="003117F5" w:rsidP="003117F5">
      <w:pPr>
        <w:rPr>
          <w:lang w:val="en-US"/>
        </w:rPr>
      </w:pPr>
      <w:r w:rsidRPr="003117F5">
        <w:rPr>
          <w:lang w:val="en-US"/>
        </w:rPr>
        <w:t>More i</w:t>
      </w:r>
      <w:r w:rsidRPr="003117F5">
        <w:rPr>
          <w:lang w:val="en-US"/>
        </w:rPr>
        <w:t>nformation:</w:t>
      </w:r>
    </w:p>
    <w:p w14:paraId="5CA1527A" w14:textId="0F7D2268" w:rsidR="003117F5" w:rsidRDefault="003117F5" w:rsidP="003117F5">
      <w:pPr>
        <w:rPr>
          <w:rFonts w:ascii="Segoe UI" w:hAnsi="Segoe UI" w:cs="Segoe UI"/>
          <w:color w:val="172B4D"/>
          <w:sz w:val="20"/>
          <w:szCs w:val="20"/>
          <w:shd w:val="clear" w:color="auto" w:fill="FFFFFF"/>
          <w:lang w:val="en-US"/>
        </w:rPr>
      </w:pPr>
      <w:hyperlink r:id="rId10" w:history="1">
        <w:r w:rsidRPr="00113A01">
          <w:rPr>
            <w:rStyle w:val="Hyperlink"/>
            <w:rFonts w:ascii="Segoe UI" w:hAnsi="Segoe UI" w:cs="Segoe UI"/>
            <w:sz w:val="20"/>
            <w:szCs w:val="20"/>
            <w:shd w:val="clear" w:color="auto" w:fill="FFFFFF"/>
            <w:lang w:val="en-US"/>
          </w:rPr>
          <w:t>https://www.geze.de/en/newsroom/follow-up-report-bau-2025</w:t>
        </w:r>
      </w:hyperlink>
    </w:p>
    <w:p w14:paraId="6752E560" w14:textId="33E5F706" w:rsidR="00B94447" w:rsidRPr="003117F5" w:rsidRDefault="00B94447" w:rsidP="006B111C">
      <w:pPr>
        <w:rPr>
          <w:b/>
          <w:lang w:val="en-US"/>
        </w:rPr>
      </w:pPr>
      <w:bookmarkStart w:id="0" w:name="_GoBack"/>
      <w:bookmarkEnd w:id="0"/>
    </w:p>
    <w:p w14:paraId="18427FD1" w14:textId="77777777" w:rsidR="003117F5" w:rsidRPr="003117F5" w:rsidRDefault="003117F5" w:rsidP="006B111C">
      <w:pPr>
        <w:rPr>
          <w:b/>
          <w:lang w:val="en-US"/>
        </w:rPr>
      </w:pPr>
    </w:p>
    <w:p w14:paraId="54E8EDEA" w14:textId="77777777" w:rsidR="00272A92" w:rsidRPr="003117F5" w:rsidRDefault="00272A92" w:rsidP="006B111C">
      <w:pPr>
        <w:rPr>
          <w:b/>
          <w:lang w:val="en-US"/>
        </w:rPr>
      </w:pPr>
    </w:p>
    <w:p w14:paraId="3147D311" w14:textId="24972165" w:rsidR="006B111C" w:rsidRPr="00187D17" w:rsidRDefault="006B111C" w:rsidP="006B111C">
      <w:pPr>
        <w:rPr>
          <w:b/>
        </w:rPr>
      </w:pPr>
      <w:r>
        <w:rPr>
          <w:b/>
        </w:rPr>
        <w:t xml:space="preserve">ABOUT GEZE </w:t>
      </w:r>
    </w:p>
    <w:p w14:paraId="6F570322" w14:textId="77777777" w:rsidR="00694191" w:rsidRDefault="00694191" w:rsidP="00694191">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78201EEB" w14:textId="77777777" w:rsidR="00694191" w:rsidRDefault="00694191" w:rsidP="00694191">
      <w:r>
        <w:t>GEZE employs approximately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079F0715" w14:textId="6D331B2E" w:rsidR="008F511E" w:rsidRPr="00B94447" w:rsidRDefault="00A03805" w:rsidP="00095819">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Dtdj4U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11"/>
      <w:headerReference w:type="first" r:id="rId12"/>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229CD" w14:textId="77777777" w:rsidR="002F2C3E" w:rsidRDefault="002F2C3E" w:rsidP="008D6134">
      <w:pPr>
        <w:spacing w:line="240" w:lineRule="auto"/>
      </w:pPr>
      <w:r>
        <w:separator/>
      </w:r>
    </w:p>
  </w:endnote>
  <w:endnote w:type="continuationSeparator" w:id="0">
    <w:p w14:paraId="660BBF21" w14:textId="77777777" w:rsidR="002F2C3E" w:rsidRDefault="002F2C3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FF64D2" w14:textId="77777777" w:rsidR="002F2C3E" w:rsidRDefault="002F2C3E" w:rsidP="008D6134">
      <w:pPr>
        <w:spacing w:line="240" w:lineRule="auto"/>
      </w:pPr>
      <w:r>
        <w:separator/>
      </w:r>
    </w:p>
  </w:footnote>
  <w:footnote w:type="continuationSeparator" w:id="0">
    <w:p w14:paraId="09059E7C" w14:textId="77777777" w:rsidR="002F2C3E" w:rsidRDefault="002F2C3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D2E1D"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1D1438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4758039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1-28T00:00:00Z">
                <w:dateFormat w:val="dd.MM.yyyy"/>
                <w:lid w:val="en-GB"/>
                <w:storeMappedDataAs w:val="dateTime"/>
                <w:calendar w:val="gregorian"/>
              </w:date>
            </w:sdtPr>
            <w:sdtEndPr/>
            <w:sdtContent>
              <w:r w:rsidR="00315D66">
                <w:t>28.01.2025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Header"/>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D2E1D"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3" w:name="BM_Firma"/>
          <w:r>
            <w:rPr>
              <w:rStyle w:val="Auszeichnung"/>
            </w:rPr>
            <w:t>GEZE GmbH</w:t>
          </w:r>
          <w:r>
            <w:t xml:space="preserve"> </w:t>
          </w:r>
          <w:r>
            <w:rPr>
              <w:rStyle w:val="KontaktPipe"/>
              <w:sz w:val="18"/>
            </w:rPr>
            <w:t>I</w:t>
          </w:r>
          <w:r>
            <w:t xml:space="preserve"> Corporate Communications</w:t>
          </w:r>
          <w:bookmarkEnd w:id="3"/>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4" w:name="BM_Dokumenttyp"/>
          <w:r>
            <w:t>Press release</w:t>
          </w:r>
          <w:bookmarkEnd w:id="4"/>
        </w:p>
      </w:tc>
    </w:tr>
  </w:tbl>
  <w:p w14:paraId="34B1F616" w14:textId="77777777" w:rsidR="00095819" w:rsidRDefault="0029378C">
    <w:pPr>
      <w:pStyle w:val="Header"/>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Heading2"/>
      <w:isLgl/>
      <w:lvlText w:val="Abschnitt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D0529"/>
    <w:rsid w:val="000D5C94"/>
    <w:rsid w:val="0010185E"/>
    <w:rsid w:val="00106395"/>
    <w:rsid w:val="00107C80"/>
    <w:rsid w:val="00110BB8"/>
    <w:rsid w:val="00113091"/>
    <w:rsid w:val="001261D2"/>
    <w:rsid w:val="00131D40"/>
    <w:rsid w:val="00155DEB"/>
    <w:rsid w:val="001673EE"/>
    <w:rsid w:val="00176224"/>
    <w:rsid w:val="001805C8"/>
    <w:rsid w:val="00187D17"/>
    <w:rsid w:val="001A5609"/>
    <w:rsid w:val="001C06A0"/>
    <w:rsid w:val="001C377B"/>
    <w:rsid w:val="001C6DA4"/>
    <w:rsid w:val="001D40E7"/>
    <w:rsid w:val="001E188C"/>
    <w:rsid w:val="001F462D"/>
    <w:rsid w:val="00213B90"/>
    <w:rsid w:val="002157D8"/>
    <w:rsid w:val="0022438C"/>
    <w:rsid w:val="00262544"/>
    <w:rsid w:val="002627A3"/>
    <w:rsid w:val="00272A92"/>
    <w:rsid w:val="0028169A"/>
    <w:rsid w:val="00281A42"/>
    <w:rsid w:val="0029378C"/>
    <w:rsid w:val="00295C6C"/>
    <w:rsid w:val="002A0391"/>
    <w:rsid w:val="002A0432"/>
    <w:rsid w:val="002A0C44"/>
    <w:rsid w:val="002A2B85"/>
    <w:rsid w:val="002A4C9B"/>
    <w:rsid w:val="002C05C4"/>
    <w:rsid w:val="002C0A35"/>
    <w:rsid w:val="002D4EAE"/>
    <w:rsid w:val="002F2C3E"/>
    <w:rsid w:val="002F6276"/>
    <w:rsid w:val="003023FF"/>
    <w:rsid w:val="00302AAA"/>
    <w:rsid w:val="00302CBA"/>
    <w:rsid w:val="00304BB1"/>
    <w:rsid w:val="003068CE"/>
    <w:rsid w:val="00307063"/>
    <w:rsid w:val="003074D3"/>
    <w:rsid w:val="0031022A"/>
    <w:rsid w:val="003117F5"/>
    <w:rsid w:val="00315D66"/>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5DA9"/>
    <w:rsid w:val="00516727"/>
    <w:rsid w:val="00516BED"/>
    <w:rsid w:val="00525290"/>
    <w:rsid w:val="0053157C"/>
    <w:rsid w:val="00545C83"/>
    <w:rsid w:val="00546F76"/>
    <w:rsid w:val="00551901"/>
    <w:rsid w:val="00575AEF"/>
    <w:rsid w:val="00590F61"/>
    <w:rsid w:val="00593B21"/>
    <w:rsid w:val="005A4E09"/>
    <w:rsid w:val="005A529F"/>
    <w:rsid w:val="0060196E"/>
    <w:rsid w:val="006353D9"/>
    <w:rsid w:val="00640C88"/>
    <w:rsid w:val="00650096"/>
    <w:rsid w:val="00661485"/>
    <w:rsid w:val="006738FA"/>
    <w:rsid w:val="00694191"/>
    <w:rsid w:val="0069443A"/>
    <w:rsid w:val="0069752E"/>
    <w:rsid w:val="006B111C"/>
    <w:rsid w:val="006C5C3E"/>
    <w:rsid w:val="00706657"/>
    <w:rsid w:val="00711D62"/>
    <w:rsid w:val="00717D9B"/>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A2F5C"/>
    <w:rsid w:val="008A5043"/>
    <w:rsid w:val="008B572B"/>
    <w:rsid w:val="008B5ABA"/>
    <w:rsid w:val="008C32F8"/>
    <w:rsid w:val="008D2550"/>
    <w:rsid w:val="008D6134"/>
    <w:rsid w:val="008D63BA"/>
    <w:rsid w:val="008E707F"/>
    <w:rsid w:val="008F0D1C"/>
    <w:rsid w:val="008F511E"/>
    <w:rsid w:val="009110EB"/>
    <w:rsid w:val="0091167A"/>
    <w:rsid w:val="009149AE"/>
    <w:rsid w:val="00920B76"/>
    <w:rsid w:val="00923401"/>
    <w:rsid w:val="00925FCD"/>
    <w:rsid w:val="00931346"/>
    <w:rsid w:val="0093501C"/>
    <w:rsid w:val="009353CF"/>
    <w:rsid w:val="00950E2F"/>
    <w:rsid w:val="00973589"/>
    <w:rsid w:val="00980D79"/>
    <w:rsid w:val="00992FF3"/>
    <w:rsid w:val="0099368D"/>
    <w:rsid w:val="009B16EE"/>
    <w:rsid w:val="009D24CA"/>
    <w:rsid w:val="009D4A54"/>
    <w:rsid w:val="00A02B1E"/>
    <w:rsid w:val="00A03805"/>
    <w:rsid w:val="00A13AF3"/>
    <w:rsid w:val="00A22627"/>
    <w:rsid w:val="00A2525B"/>
    <w:rsid w:val="00A330C9"/>
    <w:rsid w:val="00A37A65"/>
    <w:rsid w:val="00A9034D"/>
    <w:rsid w:val="00A91680"/>
    <w:rsid w:val="00AA25C7"/>
    <w:rsid w:val="00AA2E23"/>
    <w:rsid w:val="00AA6811"/>
    <w:rsid w:val="00AD6CE7"/>
    <w:rsid w:val="00AE0008"/>
    <w:rsid w:val="00AF15BD"/>
    <w:rsid w:val="00AF53D9"/>
    <w:rsid w:val="00AF759D"/>
    <w:rsid w:val="00B04C14"/>
    <w:rsid w:val="00B06CCE"/>
    <w:rsid w:val="00B156A1"/>
    <w:rsid w:val="00B22183"/>
    <w:rsid w:val="00B223C4"/>
    <w:rsid w:val="00B31052"/>
    <w:rsid w:val="00B5054A"/>
    <w:rsid w:val="00B542C6"/>
    <w:rsid w:val="00B54338"/>
    <w:rsid w:val="00B556B7"/>
    <w:rsid w:val="00B658BD"/>
    <w:rsid w:val="00B70FAF"/>
    <w:rsid w:val="00B870D4"/>
    <w:rsid w:val="00B8757F"/>
    <w:rsid w:val="00B94447"/>
    <w:rsid w:val="00BA585D"/>
    <w:rsid w:val="00BD4B96"/>
    <w:rsid w:val="00BE4781"/>
    <w:rsid w:val="00BF2B94"/>
    <w:rsid w:val="00C0020B"/>
    <w:rsid w:val="00C041FF"/>
    <w:rsid w:val="00C0431B"/>
    <w:rsid w:val="00C3654A"/>
    <w:rsid w:val="00C405F5"/>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A5EF3"/>
    <w:rsid w:val="00DA6046"/>
    <w:rsid w:val="00DA6FB6"/>
    <w:rsid w:val="00DB4BE6"/>
    <w:rsid w:val="00DB667D"/>
    <w:rsid w:val="00DC7D49"/>
    <w:rsid w:val="00DE1ED3"/>
    <w:rsid w:val="00DF2BA1"/>
    <w:rsid w:val="00DF67D1"/>
    <w:rsid w:val="00E06C95"/>
    <w:rsid w:val="00E10257"/>
    <w:rsid w:val="00E2393F"/>
    <w:rsid w:val="00E308E8"/>
    <w:rsid w:val="00E33070"/>
    <w:rsid w:val="00E47139"/>
    <w:rsid w:val="00E813AC"/>
    <w:rsid w:val="00E931EE"/>
    <w:rsid w:val="00E946E4"/>
    <w:rsid w:val="00EA3396"/>
    <w:rsid w:val="00EC628A"/>
    <w:rsid w:val="00EE7E6F"/>
    <w:rsid w:val="00EF1C69"/>
    <w:rsid w:val="00EF5B29"/>
    <w:rsid w:val="00F15040"/>
    <w:rsid w:val="00F23539"/>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2B4B"/>
    <w:pPr>
      <w:spacing w:line="250" w:lineRule="atLeast"/>
    </w:pPr>
    <w:rPr>
      <w:kern w:val="4"/>
    </w:rPr>
  </w:style>
  <w:style w:type="paragraph" w:styleId="Heading1">
    <w:name w:val="heading 1"/>
    <w:basedOn w:val="Normal"/>
    <w:next w:val="Normal"/>
    <w:link w:val="Heading1Char"/>
    <w:qFormat/>
    <w:rsid w:val="00D5446F"/>
    <w:pPr>
      <w:spacing w:before="250"/>
      <w:outlineLvl w:val="0"/>
    </w:pPr>
    <w:rPr>
      <w:b/>
    </w:rPr>
  </w:style>
  <w:style w:type="paragraph" w:styleId="Heading2">
    <w:name w:val="heading 2"/>
    <w:basedOn w:val="Normal"/>
    <w:next w:val="Normal"/>
    <w:link w:val="Heading2Char"/>
    <w:uiPriority w:val="9"/>
    <w:semiHidden/>
    <w:unhideWhenUsed/>
    <w:qFormat/>
    <w:rsid w:val="008D6134"/>
    <w:pPr>
      <w:keepNext/>
      <w:keepLines/>
      <w:numPr>
        <w:ilvl w:val="1"/>
        <w:numId w:val="1"/>
      </w:numPr>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8D6134"/>
    <w:pPr>
      <w:keepNext/>
      <w:keepLines/>
      <w:numPr>
        <w:ilvl w:val="2"/>
        <w:numId w:val="1"/>
      </w:numPr>
      <w:outlineLvl w:val="2"/>
    </w:pPr>
    <w:rPr>
      <w:rFonts w:eastAsiaTheme="majorEastAsia" w:cstheme="majorBidi"/>
      <w:szCs w:val="24"/>
    </w:rPr>
  </w:style>
  <w:style w:type="paragraph" w:styleId="Heading4">
    <w:name w:val="heading 4"/>
    <w:basedOn w:val="Normal"/>
    <w:next w:val="Normal"/>
    <w:link w:val="Heading4Char"/>
    <w:uiPriority w:val="9"/>
    <w:semiHidden/>
    <w:unhideWhenUsed/>
    <w:qFormat/>
    <w:rsid w:val="008D6134"/>
    <w:pPr>
      <w:keepNext/>
      <w:keepLines/>
      <w:numPr>
        <w:ilvl w:val="3"/>
        <w:numId w:val="1"/>
      </w:numPr>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8D6134"/>
    <w:pPr>
      <w:keepNext/>
      <w:keepLines/>
      <w:numPr>
        <w:ilvl w:val="4"/>
        <w:numId w:val="1"/>
      </w:numPr>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E1ED3"/>
    <w:pPr>
      <w:tabs>
        <w:tab w:val="center" w:pos="4536"/>
        <w:tab w:val="right" w:pos="9072"/>
      </w:tabs>
      <w:spacing w:line="200" w:lineRule="atLeast"/>
    </w:pPr>
    <w:rPr>
      <w:sz w:val="13"/>
    </w:rPr>
  </w:style>
  <w:style w:type="paragraph" w:styleId="Title">
    <w:name w:val="Title"/>
    <w:basedOn w:val="Normal"/>
    <w:next w:val="Normal"/>
    <w:link w:val="TitleChar"/>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leChar">
    <w:name w:val="Title Char"/>
    <w:basedOn w:val="DefaultParagraphFont"/>
    <w:link w:val="Title"/>
    <w:uiPriority w:val="10"/>
    <w:semiHidden/>
    <w:rsid w:val="00750CB1"/>
    <w:rPr>
      <w:rFonts w:eastAsiaTheme="majorEastAsia" w:cstheme="majorBidi"/>
      <w:spacing w:val="-10"/>
      <w:kern w:val="28"/>
      <w:sz w:val="64"/>
      <w:szCs w:val="56"/>
    </w:rPr>
  </w:style>
  <w:style w:type="character" w:customStyle="1" w:styleId="Heading1Char">
    <w:name w:val="Heading 1 Char"/>
    <w:basedOn w:val="DefaultParagraphFont"/>
    <w:link w:val="Heading1"/>
    <w:rsid w:val="00B542C6"/>
    <w:rPr>
      <w:b/>
      <w:kern w:val="4"/>
      <w:lang w:val="en-GB"/>
    </w:rPr>
  </w:style>
  <w:style w:type="paragraph" w:styleId="Quote">
    <w:name w:val="Quote"/>
    <w:basedOn w:val="Normal"/>
    <w:next w:val="Normal"/>
    <w:link w:val="QuoteChar"/>
    <w:uiPriority w:val="29"/>
    <w:semiHidden/>
    <w:qFormat/>
    <w:rsid w:val="008D6134"/>
    <w:pPr>
      <w:spacing w:before="200" w:after="160"/>
      <w:ind w:left="864" w:right="864"/>
      <w:jc w:val="center"/>
    </w:pPr>
    <w:rPr>
      <w:iCs/>
    </w:rPr>
  </w:style>
  <w:style w:type="character" w:customStyle="1" w:styleId="QuoteChar">
    <w:name w:val="Quote Char"/>
    <w:basedOn w:val="DefaultParagraphFont"/>
    <w:link w:val="Quote"/>
    <w:uiPriority w:val="29"/>
    <w:semiHidden/>
    <w:rsid w:val="008D6134"/>
    <w:rPr>
      <w:iCs/>
      <w:kern w:val="18"/>
    </w:rPr>
  </w:style>
  <w:style w:type="character" w:customStyle="1" w:styleId="Heading2Char">
    <w:name w:val="Heading 2 Char"/>
    <w:basedOn w:val="DefaultParagraphFont"/>
    <w:link w:val="Heading2"/>
    <w:uiPriority w:val="9"/>
    <w:semiHidden/>
    <w:rsid w:val="008D6134"/>
    <w:rPr>
      <w:rFonts w:eastAsiaTheme="majorEastAsia" w:cstheme="majorBidi"/>
      <w:kern w:val="18"/>
      <w:szCs w:val="26"/>
    </w:rPr>
  </w:style>
  <w:style w:type="character" w:customStyle="1" w:styleId="Heading3Char">
    <w:name w:val="Heading 3 Char"/>
    <w:basedOn w:val="DefaultParagraphFont"/>
    <w:link w:val="Heading3"/>
    <w:uiPriority w:val="9"/>
    <w:semiHidden/>
    <w:rsid w:val="008D6134"/>
    <w:rPr>
      <w:rFonts w:eastAsiaTheme="majorEastAsia" w:cstheme="majorBidi"/>
      <w:kern w:val="18"/>
      <w:szCs w:val="24"/>
    </w:rPr>
  </w:style>
  <w:style w:type="character" w:customStyle="1" w:styleId="Heading4Char">
    <w:name w:val="Heading 4 Char"/>
    <w:basedOn w:val="DefaultParagraphFont"/>
    <w:link w:val="Heading4"/>
    <w:uiPriority w:val="9"/>
    <w:semiHidden/>
    <w:rsid w:val="008D6134"/>
    <w:rPr>
      <w:rFonts w:eastAsiaTheme="majorEastAsia" w:cstheme="majorBidi"/>
      <w:iCs/>
      <w:kern w:val="18"/>
    </w:rPr>
  </w:style>
  <w:style w:type="character" w:customStyle="1" w:styleId="Heading5Char">
    <w:name w:val="Heading 5 Char"/>
    <w:basedOn w:val="DefaultParagraphFont"/>
    <w:link w:val="Heading5"/>
    <w:uiPriority w:val="9"/>
    <w:semiHidden/>
    <w:rsid w:val="008D6134"/>
    <w:rPr>
      <w:rFonts w:eastAsiaTheme="majorEastAsia" w:cstheme="majorBidi"/>
      <w:kern w:val="18"/>
    </w:rPr>
  </w:style>
  <w:style w:type="paragraph" w:styleId="Subtitle">
    <w:name w:val="Subtitle"/>
    <w:basedOn w:val="Normal"/>
    <w:next w:val="Normal"/>
    <w:link w:val="SubtitleChar"/>
    <w:uiPriority w:val="11"/>
    <w:semiHidden/>
    <w:qFormat/>
    <w:rsid w:val="008D6134"/>
    <w:pPr>
      <w:numPr>
        <w:ilvl w:val="1"/>
      </w:numPr>
    </w:pPr>
    <w:rPr>
      <w:rFonts w:eastAsiaTheme="minorEastAsia"/>
      <w:spacing w:val="15"/>
      <w:szCs w:val="22"/>
    </w:rPr>
  </w:style>
  <w:style w:type="character" w:customStyle="1" w:styleId="SubtitleChar">
    <w:name w:val="Subtitle Char"/>
    <w:basedOn w:val="DefaultParagraphFont"/>
    <w:link w:val="Subtitle"/>
    <w:uiPriority w:val="11"/>
    <w:semiHidden/>
    <w:rsid w:val="00750CB1"/>
    <w:rPr>
      <w:rFonts w:eastAsiaTheme="minorEastAsia"/>
      <w:spacing w:val="15"/>
      <w:kern w:val="4"/>
      <w:szCs w:val="22"/>
    </w:rPr>
  </w:style>
  <w:style w:type="character" w:styleId="Emphasis">
    <w:name w:val="Emphasis"/>
    <w:basedOn w:val="DefaultParagraphFont"/>
    <w:uiPriority w:val="20"/>
    <w:qFormat/>
    <w:rsid w:val="008D6134"/>
    <w:rPr>
      <w:b/>
      <w:i w:val="0"/>
      <w:iCs/>
    </w:rPr>
  </w:style>
  <w:style w:type="character" w:customStyle="1" w:styleId="HeaderChar">
    <w:name w:val="Header Char"/>
    <w:basedOn w:val="DefaultParagraphFont"/>
    <w:link w:val="Header"/>
    <w:uiPriority w:val="99"/>
    <w:semiHidden/>
    <w:rsid w:val="0008169D"/>
    <w:rPr>
      <w:spacing w:val="4"/>
      <w:kern w:val="4"/>
      <w:sz w:val="13"/>
    </w:rPr>
  </w:style>
  <w:style w:type="paragraph" w:styleId="Footer">
    <w:name w:val="footer"/>
    <w:basedOn w:val="Normal"/>
    <w:link w:val="FooterChar"/>
    <w:uiPriority w:val="99"/>
    <w:semiHidden/>
    <w:rsid w:val="0008169D"/>
    <w:pPr>
      <w:tabs>
        <w:tab w:val="center" w:pos="4536"/>
        <w:tab w:val="right" w:pos="9072"/>
      </w:tabs>
      <w:spacing w:line="200" w:lineRule="atLeast"/>
    </w:pPr>
    <w:rPr>
      <w:sz w:val="13"/>
    </w:rPr>
  </w:style>
  <w:style w:type="character" w:customStyle="1" w:styleId="FooterChar">
    <w:name w:val="Footer Char"/>
    <w:basedOn w:val="DefaultParagraphFont"/>
    <w:link w:val="Footer"/>
    <w:uiPriority w:val="99"/>
    <w:semiHidden/>
    <w:rsid w:val="0008169D"/>
    <w:rPr>
      <w:spacing w:val="4"/>
      <w:kern w:val="4"/>
      <w:sz w:val="13"/>
    </w:rPr>
  </w:style>
  <w:style w:type="table" w:styleId="TableGrid">
    <w:name w:val="Table Grid"/>
    <w:basedOn w:val="TableNormal"/>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TableNormal"/>
    <w:uiPriority w:val="99"/>
    <w:rsid w:val="00742404"/>
    <w:tblPr>
      <w:tblCellMar>
        <w:left w:w="0" w:type="dxa"/>
        <w:right w:w="0" w:type="dxa"/>
      </w:tblCellMar>
    </w:tblPr>
  </w:style>
  <w:style w:type="paragraph" w:customStyle="1" w:styleId="DokumenttypFolgeseiten">
    <w:name w:val="Dokumenttyp Folgeseiten"/>
    <w:basedOn w:val="Header"/>
    <w:semiHidden/>
    <w:qFormat/>
    <w:rsid w:val="00025DF7"/>
    <w:pPr>
      <w:framePr w:hSpace="142" w:wrap="around" w:vAnchor="page" w:hAnchor="text" w:y="2808"/>
    </w:pPr>
    <w:rPr>
      <w:b/>
      <w:caps/>
      <w:color w:val="006EFF"/>
      <w:sz w:val="20"/>
      <w:szCs w:val="20"/>
    </w:rPr>
  </w:style>
  <w:style w:type="paragraph" w:customStyle="1" w:styleId="OrtDatum">
    <w:name w:val="Ort Datum"/>
    <w:basedOn w:val="Normal"/>
    <w:uiPriority w:val="2"/>
    <w:qFormat/>
    <w:rsid w:val="00025DF7"/>
    <w:rPr>
      <w:b/>
      <w:caps/>
      <w:color w:val="006EFF"/>
      <w:sz w:val="20"/>
      <w:szCs w:val="20"/>
    </w:rPr>
  </w:style>
  <w:style w:type="paragraph" w:customStyle="1" w:styleId="Vorspann">
    <w:name w:val="Vorspann"/>
    <w:basedOn w:val="Normal"/>
    <w:uiPriority w:val="3"/>
    <w:qFormat/>
    <w:rsid w:val="00D5446F"/>
    <w:rPr>
      <w:b/>
    </w:rPr>
  </w:style>
  <w:style w:type="character" w:customStyle="1" w:styleId="Dokumentdatum">
    <w:name w:val="Dokumentdatum"/>
    <w:basedOn w:val="DefaultParagraphFont"/>
    <w:uiPriority w:val="1"/>
    <w:semiHidden/>
    <w:qFormat/>
    <w:rsid w:val="00062822"/>
  </w:style>
  <w:style w:type="character" w:styleId="PlaceholderText">
    <w:name w:val="Placeholder Text"/>
    <w:basedOn w:val="DefaultParagraphFont"/>
    <w:uiPriority w:val="99"/>
    <w:semiHidden/>
    <w:rsid w:val="00062822"/>
    <w:rPr>
      <w:color w:val="808080"/>
    </w:rPr>
  </w:style>
  <w:style w:type="paragraph" w:customStyle="1" w:styleId="SeitenangabeAktuell">
    <w:name w:val="Seitenangabe Aktuell"/>
    <w:basedOn w:val="Normal"/>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DefaultParagraphFont"/>
    <w:uiPriority w:val="99"/>
    <w:semiHidden/>
    <w:rsid w:val="004E1AAA"/>
    <w:rPr>
      <w:color w:val="0563C1" w:themeColor="hyperlink"/>
      <w:u w:val="single"/>
    </w:rPr>
  </w:style>
  <w:style w:type="character" w:customStyle="1" w:styleId="NichtaufgelsteErwhnung1">
    <w:name w:val="Nicht aufgelöste Erwähnung1"/>
    <w:basedOn w:val="DefaultParagraphFon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DefaultParagraphFont"/>
    <w:uiPriority w:val="1"/>
    <w:semiHidden/>
    <w:rsid w:val="00113091"/>
    <w:rPr>
      <w:b/>
      <w:sz w:val="11"/>
      <w:szCs w:val="11"/>
      <w:lang w:val="en-GB"/>
    </w:rPr>
  </w:style>
  <w:style w:type="paragraph" w:customStyle="1" w:styleId="Kontakt">
    <w:name w:val="Kontakt"/>
    <w:basedOn w:val="Normal"/>
    <w:uiPriority w:val="1"/>
    <w:semiHidden/>
    <w:rsid w:val="00B556B7"/>
    <w:pPr>
      <w:spacing w:line="200" w:lineRule="exact"/>
    </w:pPr>
    <w:rPr>
      <w:color w:val="002364"/>
      <w:spacing w:val="4"/>
      <w:sz w:val="13"/>
      <w:szCs w:val="13"/>
    </w:rPr>
  </w:style>
  <w:style w:type="character" w:customStyle="1" w:styleId="Auszeichnung">
    <w:name w:val="Auszeichnung"/>
    <w:basedOn w:val="DefaultParagraphFon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Header"/>
    <w:semiHidden/>
    <w:qFormat/>
    <w:rsid w:val="00025DF7"/>
    <w:pPr>
      <w:framePr w:hSpace="142" w:wrap="around" w:vAnchor="page" w:hAnchor="margin" w:y="2802"/>
    </w:pPr>
    <w:rPr>
      <w:color w:val="002364"/>
      <w:sz w:val="64"/>
      <w:szCs w:val="64"/>
    </w:rPr>
  </w:style>
  <w:style w:type="paragraph" w:customStyle="1" w:styleId="Betreff">
    <w:name w:val="Betreff"/>
    <w:basedOn w:val="Normal"/>
    <w:uiPriority w:val="3"/>
    <w:qFormat/>
    <w:rsid w:val="00025DF7"/>
    <w:pPr>
      <w:spacing w:line="440" w:lineRule="exact"/>
    </w:pPr>
    <w:rPr>
      <w:color w:val="002364"/>
      <w:sz w:val="40"/>
      <w:szCs w:val="40"/>
    </w:rPr>
  </w:style>
  <w:style w:type="paragraph" w:customStyle="1" w:styleId="KontaktTitel">
    <w:name w:val="Kontakt Titel"/>
    <w:basedOn w:val="Normal"/>
    <w:semiHidden/>
    <w:qFormat/>
    <w:rsid w:val="0008169D"/>
    <w:rPr>
      <w:color w:val="002364"/>
      <w:spacing w:val="16"/>
      <w:sz w:val="40"/>
      <w:szCs w:val="40"/>
    </w:rPr>
  </w:style>
  <w:style w:type="paragraph" w:customStyle="1" w:styleId="URL">
    <w:name w:val="URL"/>
    <w:basedOn w:val="Normal"/>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Header"/>
    <w:semiHidden/>
    <w:qFormat/>
    <w:rsid w:val="008A2F5C"/>
    <w:pPr>
      <w:framePr w:hSpace="142" w:wrap="around" w:vAnchor="page" w:hAnchor="text" w:y="2796"/>
    </w:pPr>
    <w:rPr>
      <w:sz w:val="18"/>
    </w:rPr>
  </w:style>
  <w:style w:type="paragraph" w:styleId="BalloonText">
    <w:name w:val="Balloon Text"/>
    <w:basedOn w:val="Normal"/>
    <w:link w:val="BalloonTextChar"/>
    <w:uiPriority w:val="99"/>
    <w:semiHidden/>
    <w:unhideWhenUsed/>
    <w:rsid w:val="006B11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111C"/>
    <w:rPr>
      <w:rFonts w:ascii="Tahoma" w:hAnsi="Tahoma" w:cs="Tahoma"/>
      <w:kern w:val="4"/>
      <w:sz w:val="16"/>
      <w:szCs w:val="16"/>
    </w:rPr>
  </w:style>
  <w:style w:type="character" w:styleId="CommentReference">
    <w:name w:val="annotation reference"/>
    <w:basedOn w:val="DefaultParagraphFont"/>
    <w:uiPriority w:val="99"/>
    <w:semiHidden/>
    <w:unhideWhenUsed/>
    <w:rsid w:val="00A22627"/>
    <w:rPr>
      <w:sz w:val="16"/>
      <w:szCs w:val="16"/>
    </w:rPr>
  </w:style>
  <w:style w:type="paragraph" w:styleId="CommentText">
    <w:name w:val="annotation text"/>
    <w:basedOn w:val="Normal"/>
    <w:link w:val="CommentTextChar"/>
    <w:uiPriority w:val="99"/>
    <w:semiHidden/>
    <w:unhideWhenUsed/>
    <w:rsid w:val="00A22627"/>
    <w:pPr>
      <w:spacing w:line="240" w:lineRule="auto"/>
    </w:pPr>
    <w:rPr>
      <w:sz w:val="20"/>
      <w:szCs w:val="20"/>
    </w:rPr>
  </w:style>
  <w:style w:type="character" w:customStyle="1" w:styleId="CommentTextChar">
    <w:name w:val="Comment Text Char"/>
    <w:basedOn w:val="DefaultParagraphFont"/>
    <w:link w:val="CommentText"/>
    <w:uiPriority w:val="99"/>
    <w:semiHidden/>
    <w:rsid w:val="00A22627"/>
    <w:rPr>
      <w:kern w:val="4"/>
      <w:sz w:val="20"/>
      <w:szCs w:val="20"/>
    </w:rPr>
  </w:style>
  <w:style w:type="paragraph" w:styleId="CommentSubject">
    <w:name w:val="annotation subject"/>
    <w:basedOn w:val="CommentText"/>
    <w:next w:val="CommentText"/>
    <w:link w:val="CommentSubjectChar"/>
    <w:uiPriority w:val="99"/>
    <w:semiHidden/>
    <w:unhideWhenUsed/>
    <w:rsid w:val="00A22627"/>
    <w:rPr>
      <w:b/>
      <w:bCs/>
    </w:rPr>
  </w:style>
  <w:style w:type="character" w:customStyle="1" w:styleId="CommentSubjectChar">
    <w:name w:val="Comment Subject Char"/>
    <w:basedOn w:val="CommentTextChar"/>
    <w:link w:val="CommentSubject"/>
    <w:uiPriority w:val="99"/>
    <w:semiHidden/>
    <w:rsid w:val="00A22627"/>
    <w:rPr>
      <w:b/>
      <w:bCs/>
      <w:kern w:val="4"/>
      <w:sz w:val="20"/>
      <w:szCs w:val="20"/>
    </w:rPr>
  </w:style>
  <w:style w:type="paragraph" w:styleId="NormalWeb">
    <w:name w:val="Normal (Web)"/>
    <w:basedOn w:val="Normal"/>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Revision">
    <w:name w:val="Revision"/>
    <w:hidden/>
    <w:uiPriority w:val="99"/>
    <w:semiHidden/>
    <w:rsid w:val="00AF759D"/>
    <w:pPr>
      <w:spacing w:line="240" w:lineRule="auto"/>
    </w:pPr>
    <w:rPr>
      <w:kern w:val="4"/>
    </w:rPr>
  </w:style>
  <w:style w:type="character" w:styleId="UnresolvedMention">
    <w:name w:val="Unresolved Mention"/>
    <w:basedOn w:val="DefaultParagraphFont"/>
    <w:uiPriority w:val="99"/>
    <w:semiHidden/>
    <w:unhideWhenUsed/>
    <w:rsid w:val="00694191"/>
    <w:rPr>
      <w:color w:val="605E5C"/>
      <w:shd w:val="clear" w:color="auto" w:fill="E1DFDD"/>
    </w:rPr>
  </w:style>
  <w:style w:type="character" w:styleId="FollowedHyperlink">
    <w:name w:val="FollowedHyperlink"/>
    <w:basedOn w:val="DefaultParagraphFon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70161">
      <w:bodyDiv w:val="1"/>
      <w:marLeft w:val="0"/>
      <w:marRight w:val="0"/>
      <w:marTop w:val="0"/>
      <w:marBottom w:val="0"/>
      <w:divBdr>
        <w:top w:val="none" w:sz="0" w:space="0" w:color="auto"/>
        <w:left w:val="none" w:sz="0" w:space="0" w:color="auto"/>
        <w:bottom w:val="none" w:sz="0" w:space="0" w:color="auto"/>
        <w:right w:val="none" w:sz="0" w:space="0" w:color="auto"/>
      </w:divBdr>
      <w:divsChild>
        <w:div w:id="446119243">
          <w:marLeft w:val="-225"/>
          <w:marRight w:val="-225"/>
          <w:marTop w:val="0"/>
          <w:marBottom w:val="0"/>
          <w:divBdr>
            <w:top w:val="none" w:sz="0" w:space="0" w:color="auto"/>
            <w:left w:val="none" w:sz="0" w:space="0" w:color="auto"/>
            <w:bottom w:val="none" w:sz="0" w:space="0" w:color="auto"/>
            <w:right w:val="none" w:sz="0" w:space="0" w:color="auto"/>
          </w:divBdr>
        </w:div>
      </w:divsChild>
    </w:div>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453446195">
      <w:bodyDiv w:val="1"/>
      <w:marLeft w:val="0"/>
      <w:marRight w:val="0"/>
      <w:marTop w:val="0"/>
      <w:marBottom w:val="0"/>
      <w:divBdr>
        <w:top w:val="none" w:sz="0" w:space="0" w:color="auto"/>
        <w:left w:val="none" w:sz="0" w:space="0" w:color="auto"/>
        <w:bottom w:val="none" w:sz="0" w:space="0" w:color="auto"/>
        <w:right w:val="none" w:sz="0" w:space="0" w:color="auto"/>
      </w:divBdr>
      <w:divsChild>
        <w:div w:id="628051444">
          <w:marLeft w:val="-225"/>
          <w:marRight w:val="-225"/>
          <w:marTop w:val="0"/>
          <w:marBottom w:val="0"/>
          <w:divBdr>
            <w:top w:val="none" w:sz="0" w:space="0" w:color="auto"/>
            <w:left w:val="none" w:sz="0" w:space="0" w:color="auto"/>
            <w:bottom w:val="none" w:sz="0" w:space="0" w:color="auto"/>
            <w:right w:val="none" w:sz="0" w:space="0" w:color="auto"/>
          </w:divBdr>
        </w:div>
      </w:divsChild>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43459250">
      <w:bodyDiv w:val="1"/>
      <w:marLeft w:val="0"/>
      <w:marRight w:val="0"/>
      <w:marTop w:val="0"/>
      <w:marBottom w:val="0"/>
      <w:divBdr>
        <w:top w:val="none" w:sz="0" w:space="0" w:color="auto"/>
        <w:left w:val="none" w:sz="0" w:space="0" w:color="auto"/>
        <w:bottom w:val="none" w:sz="0" w:space="0" w:color="auto"/>
        <w:right w:val="none" w:sz="0" w:space="0" w:color="auto"/>
      </w:divBdr>
      <w:divsChild>
        <w:div w:id="299766627">
          <w:marLeft w:val="0"/>
          <w:marRight w:val="0"/>
          <w:marTop w:val="0"/>
          <w:marBottom w:val="0"/>
          <w:divBdr>
            <w:top w:val="none" w:sz="0" w:space="0" w:color="auto"/>
            <w:left w:val="none" w:sz="0" w:space="0" w:color="auto"/>
            <w:bottom w:val="none" w:sz="0" w:space="0" w:color="auto"/>
            <w:right w:val="none" w:sz="0" w:space="0" w:color="auto"/>
          </w:divBdr>
          <w:divsChild>
            <w:div w:id="642201698">
              <w:marLeft w:val="0"/>
              <w:marRight w:val="0"/>
              <w:marTop w:val="0"/>
              <w:marBottom w:val="0"/>
              <w:divBdr>
                <w:top w:val="none" w:sz="0" w:space="0" w:color="auto"/>
                <w:left w:val="none" w:sz="0" w:space="0" w:color="auto"/>
                <w:bottom w:val="none" w:sz="0" w:space="0" w:color="auto"/>
                <w:right w:val="none" w:sz="0" w:space="0" w:color="auto"/>
              </w:divBdr>
              <w:divsChild>
                <w:div w:id="161601440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455053306">
      <w:bodyDiv w:val="1"/>
      <w:marLeft w:val="0"/>
      <w:marRight w:val="0"/>
      <w:marTop w:val="0"/>
      <w:marBottom w:val="0"/>
      <w:divBdr>
        <w:top w:val="none" w:sz="0" w:space="0" w:color="auto"/>
        <w:left w:val="none" w:sz="0" w:space="0" w:color="auto"/>
        <w:bottom w:val="none" w:sz="0" w:space="0" w:color="auto"/>
        <w:right w:val="none" w:sz="0" w:space="0" w:color="auto"/>
      </w:divBdr>
    </w:div>
    <w:div w:id="1516578614">
      <w:bodyDiv w:val="1"/>
      <w:marLeft w:val="0"/>
      <w:marRight w:val="0"/>
      <w:marTop w:val="0"/>
      <w:marBottom w:val="0"/>
      <w:divBdr>
        <w:top w:val="none" w:sz="0" w:space="0" w:color="auto"/>
        <w:left w:val="none" w:sz="0" w:space="0" w:color="auto"/>
        <w:bottom w:val="none" w:sz="0" w:space="0" w:color="auto"/>
        <w:right w:val="none" w:sz="0" w:space="0" w:color="auto"/>
      </w:divBdr>
      <w:divsChild>
        <w:div w:id="811362340">
          <w:marLeft w:val="-225"/>
          <w:marRight w:val="-225"/>
          <w:marTop w:val="0"/>
          <w:marBottom w:val="0"/>
          <w:divBdr>
            <w:top w:val="none" w:sz="0" w:space="0" w:color="auto"/>
            <w:left w:val="none" w:sz="0" w:space="0" w:color="auto"/>
            <w:bottom w:val="none" w:sz="0" w:space="0" w:color="auto"/>
            <w:right w:val="none" w:sz="0" w:space="0" w:color="auto"/>
          </w:divBdr>
        </w:div>
      </w:divsChild>
    </w:div>
    <w:div w:id="1800877942">
      <w:bodyDiv w:val="1"/>
      <w:marLeft w:val="0"/>
      <w:marRight w:val="0"/>
      <w:marTop w:val="0"/>
      <w:marBottom w:val="0"/>
      <w:divBdr>
        <w:top w:val="none" w:sz="0" w:space="0" w:color="auto"/>
        <w:left w:val="none" w:sz="0" w:space="0" w:color="auto"/>
        <w:bottom w:val="none" w:sz="0" w:space="0" w:color="auto"/>
        <w:right w:val="none" w:sz="0" w:space="0" w:color="auto"/>
      </w:divBdr>
      <w:divsChild>
        <w:div w:id="1498501957">
          <w:marLeft w:val="0"/>
          <w:marRight w:val="0"/>
          <w:marTop w:val="0"/>
          <w:marBottom w:val="0"/>
          <w:divBdr>
            <w:top w:val="none" w:sz="0" w:space="0" w:color="auto"/>
            <w:left w:val="none" w:sz="0" w:space="0" w:color="auto"/>
            <w:bottom w:val="none" w:sz="0" w:space="0" w:color="auto"/>
            <w:right w:val="none" w:sz="0" w:space="0" w:color="auto"/>
          </w:divBdr>
          <w:divsChild>
            <w:div w:id="889927409">
              <w:marLeft w:val="0"/>
              <w:marRight w:val="0"/>
              <w:marTop w:val="0"/>
              <w:marBottom w:val="0"/>
              <w:divBdr>
                <w:top w:val="none" w:sz="0" w:space="0" w:color="auto"/>
                <w:left w:val="none" w:sz="0" w:space="0" w:color="auto"/>
                <w:bottom w:val="none" w:sz="0" w:space="0" w:color="auto"/>
                <w:right w:val="none" w:sz="0" w:space="0" w:color="auto"/>
              </w:divBdr>
              <w:divsChild>
                <w:div w:id="932129062">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815413653">
      <w:bodyDiv w:val="1"/>
      <w:marLeft w:val="0"/>
      <w:marRight w:val="0"/>
      <w:marTop w:val="0"/>
      <w:marBottom w:val="0"/>
      <w:divBdr>
        <w:top w:val="none" w:sz="0" w:space="0" w:color="auto"/>
        <w:left w:val="none" w:sz="0" w:space="0" w:color="auto"/>
        <w:bottom w:val="none" w:sz="0" w:space="0" w:color="auto"/>
        <w:right w:val="none" w:sz="0" w:space="0" w:color="auto"/>
      </w:divBdr>
      <w:divsChild>
        <w:div w:id="70466626">
          <w:marLeft w:val="-225"/>
          <w:marRight w:val="-225"/>
          <w:marTop w:val="0"/>
          <w:marBottom w:val="0"/>
          <w:divBdr>
            <w:top w:val="none" w:sz="0" w:space="0" w:color="auto"/>
            <w:left w:val="none" w:sz="0" w:space="0" w:color="auto"/>
            <w:bottom w:val="none" w:sz="0" w:space="0" w:color="auto"/>
            <w:right w:val="none" w:sz="0" w:space="0" w:color="auto"/>
          </w:divBdr>
        </w:div>
      </w:divsChild>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 w:id="1952974075">
      <w:bodyDiv w:val="1"/>
      <w:marLeft w:val="0"/>
      <w:marRight w:val="0"/>
      <w:marTop w:val="0"/>
      <w:marBottom w:val="0"/>
      <w:divBdr>
        <w:top w:val="none" w:sz="0" w:space="0" w:color="auto"/>
        <w:left w:val="none" w:sz="0" w:space="0" w:color="auto"/>
        <w:bottom w:val="none" w:sz="0" w:space="0" w:color="auto"/>
        <w:right w:val="none" w:sz="0" w:space="0" w:color="auto"/>
      </w:divBdr>
      <w:divsChild>
        <w:div w:id="2144496009">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geze.de/en/newsroom/follow-up-report-bau-2025" TargetMode="External"/><Relationship Id="rId4" Type="http://schemas.openxmlformats.org/officeDocument/2006/relationships/styles" Target="styles.xml"/><Relationship Id="rId9" Type="http://schemas.openxmlformats.org/officeDocument/2006/relationships/hyperlink" Target="https://youtu.be/wdiqQNWm00M?si=UQuJLulvsjaMCIQh"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ceholderText"/>
            </w:rPr>
            <w:t>[</w:t>
          </w:r>
          <w:r>
            <w:rPr>
              <w:rStyle w:val="PlaceholderText"/>
            </w:rPr>
            <w:t>XX. Monat 2018</w:t>
          </w:r>
          <w:r w:rsidRPr="00EA1F32">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0D64D4"/>
    <w:rsid w:val="0010185E"/>
    <w:rsid w:val="001805C8"/>
    <w:rsid w:val="00197D66"/>
    <w:rsid w:val="001B395E"/>
    <w:rsid w:val="002F6276"/>
    <w:rsid w:val="00302AAA"/>
    <w:rsid w:val="00354D61"/>
    <w:rsid w:val="00412717"/>
    <w:rsid w:val="00520518"/>
    <w:rsid w:val="005A7EEF"/>
    <w:rsid w:val="006D40E6"/>
    <w:rsid w:val="00764B9F"/>
    <w:rsid w:val="007759F5"/>
    <w:rsid w:val="009110EB"/>
    <w:rsid w:val="00923401"/>
    <w:rsid w:val="0093557B"/>
    <w:rsid w:val="009F0505"/>
    <w:rsid w:val="00B3046A"/>
    <w:rsid w:val="00B673D0"/>
    <w:rsid w:val="00BD4BAB"/>
    <w:rsid w:val="00CC3A44"/>
    <w:rsid w:val="00CE721D"/>
    <w:rsid w:val="00D94849"/>
    <w:rsid w:val="00E211D1"/>
    <w:rsid w:val="00E55F5B"/>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AB0004-E65E-417E-8D41-E61C03215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2025-01-28T10:00:00Z</dcterms:created>
  <dcterms:modified xsi:type="dcterms:W3CDTF">2025-01-28T10:00:00Z</dcterms:modified>
</cp:coreProperties>
</file>